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9B40" w14:textId="52DD4BC8"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b/>
          <w:bCs/>
          <w:color w:val="222222"/>
          <w:sz w:val="27"/>
          <w:szCs w:val="27"/>
          <w:u w:val="single"/>
        </w:rPr>
      </w:pPr>
      <w:r w:rsidRPr="00CC26EB">
        <w:rPr>
          <w:rFonts w:asciiTheme="minorBidi" w:hAnsiTheme="minorBidi" w:cstheme="minorBidi"/>
          <w:b/>
          <w:bCs/>
          <w:color w:val="222222"/>
          <w:sz w:val="27"/>
          <w:szCs w:val="27"/>
          <w:u w:val="single"/>
        </w:rPr>
        <w:t>Information and Release Form</w:t>
      </w:r>
    </w:p>
    <w:p w14:paraId="0EB12A60" w14:textId="05775EAD"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Thanks for participating in wellness services with Ross Rayner</w:t>
      </w:r>
      <w:r w:rsidR="005468BD">
        <w:rPr>
          <w:rFonts w:asciiTheme="minorBidi" w:hAnsiTheme="minorBidi" w:cstheme="minorBidi"/>
          <w:color w:val="222222"/>
          <w:sz w:val="27"/>
          <w:szCs w:val="27"/>
        </w:rPr>
        <w:t>, M.A.</w:t>
      </w:r>
      <w:r w:rsidRPr="00CC26EB">
        <w:rPr>
          <w:rFonts w:asciiTheme="minorBidi" w:hAnsiTheme="minorBidi" w:cstheme="minorBidi"/>
          <w:color w:val="222222"/>
          <w:sz w:val="27"/>
          <w:szCs w:val="27"/>
        </w:rPr>
        <w:t xml:space="preserve"> </w:t>
      </w:r>
    </w:p>
    <w:p w14:paraId="623D65E8" w14:textId="687B5D5B"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p>
    <w:p w14:paraId="5FB9515C" w14:textId="3F6B7949"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 xml:space="preserve">Name: </w:t>
      </w:r>
    </w:p>
    <w:p w14:paraId="1918BBB1" w14:textId="073A1246"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 xml:space="preserve">Address: </w:t>
      </w:r>
    </w:p>
    <w:p w14:paraId="59DBBF1A" w14:textId="3DE95502"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 xml:space="preserve">Email: </w:t>
      </w:r>
    </w:p>
    <w:p w14:paraId="3B6F1295" w14:textId="6C5406A9"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 xml:space="preserve">Phone: </w:t>
      </w:r>
    </w:p>
    <w:p w14:paraId="6E907EAC" w14:textId="4D35D1ED"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Is a light touch OK during the session? Yes/No</w:t>
      </w:r>
    </w:p>
    <w:p w14:paraId="71974274" w14:textId="77777777" w:rsidR="00CC26EB" w:rsidRPr="00CC26EB" w:rsidRDefault="00CC26EB"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p>
    <w:p w14:paraId="38F3898F" w14:textId="461A435A" w:rsidR="00CC26EB" w:rsidRPr="00CC26EB" w:rsidRDefault="00B739C6" w:rsidP="00CC26EB">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Medical Disclaimer:</w:t>
      </w:r>
    </w:p>
    <w:p w14:paraId="7C28DBB6" w14:textId="1D54B286" w:rsidR="00B739C6" w:rsidRPr="00CC26EB" w:rsidRDefault="00B739C6" w:rsidP="00B739C6">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22222"/>
          <w:sz w:val="27"/>
          <w:szCs w:val="27"/>
        </w:rPr>
        <w:t>Please note, that Ross Rayner is not a licenced medical doctor, psychologist, psychotherapist, clinical counsellor, social worker, pharmacist, naturopathic doctor, nutritionist, Osteopath or Chiropractor. Hereby, Ross Rayner’s energy healing, hypnotic, coaching or meditation services do not replace any of the above listed practitioners nor does he provide any medical, psychological, psychiatric, pharmaceutical, nutritional advises or diagnostic, medications  or recommendations on the medical treatments. Ross Rayner makes no claims of cures, guarantees or warranties related to his services.  </w:t>
      </w:r>
    </w:p>
    <w:p w14:paraId="4681C4E9" w14:textId="77777777" w:rsidR="00B739C6" w:rsidRPr="00CC26EB" w:rsidRDefault="00B739C6" w:rsidP="00B739C6">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p>
    <w:p w14:paraId="7833FE33" w14:textId="59281477" w:rsidR="00B739C6" w:rsidRDefault="00CC26EB" w:rsidP="00B739C6">
      <w:pPr>
        <w:pStyle w:val="NormalWeb"/>
        <w:shd w:val="clear" w:color="auto" w:fill="FFFFFF"/>
        <w:spacing w:before="0" w:beforeAutospacing="0" w:after="0" w:afterAutospacing="0" w:line="324" w:lineRule="atLeast"/>
        <w:rPr>
          <w:rFonts w:asciiTheme="minorBidi" w:hAnsiTheme="minorBidi" w:cstheme="minorBidi"/>
          <w:color w:val="262626"/>
          <w:sz w:val="27"/>
          <w:szCs w:val="27"/>
        </w:rPr>
      </w:pPr>
      <w:r w:rsidRPr="00CC26EB">
        <w:rPr>
          <w:rFonts w:asciiTheme="minorBidi" w:hAnsiTheme="minorBidi" w:cstheme="minorBidi"/>
          <w:color w:val="262626"/>
          <w:sz w:val="27"/>
          <w:szCs w:val="27"/>
        </w:rPr>
        <w:t>S</w:t>
      </w:r>
      <w:r w:rsidR="00B739C6" w:rsidRPr="00CC26EB">
        <w:rPr>
          <w:rFonts w:asciiTheme="minorBidi" w:hAnsiTheme="minorBidi" w:cstheme="minorBidi"/>
          <w:color w:val="262626"/>
          <w:sz w:val="27"/>
          <w:szCs w:val="27"/>
        </w:rPr>
        <w:t>ometimes, during or after a wellness you may experience some slightly unpleasant sensations in the body such as sleepiness, cold, heat, tingling, itching and/or emotions. This is due to release of the energetic blockages, old programs and patterns that may surface, repatterning and energetic rebalancing that will take place in the body. These sensations may last for a few hours or days and will gradually go away.</w:t>
      </w:r>
    </w:p>
    <w:p w14:paraId="71A5FA7C" w14:textId="77777777" w:rsidR="00443C00" w:rsidRPr="00CC26EB" w:rsidRDefault="00443C00" w:rsidP="00B739C6">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p>
    <w:p w14:paraId="7DABD9F1" w14:textId="40793CD4" w:rsidR="00B739C6" w:rsidRPr="00CC26EB" w:rsidRDefault="00B739C6" w:rsidP="00B739C6">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r w:rsidRPr="00CC26EB">
        <w:rPr>
          <w:rFonts w:asciiTheme="minorBidi" w:hAnsiTheme="minorBidi" w:cstheme="minorBidi"/>
          <w:color w:val="262626"/>
          <w:sz w:val="27"/>
          <w:szCs w:val="27"/>
        </w:rPr>
        <w:t>No session is alike which means that each session can end with a different outcome. Therefore, a client should not be attached to an any specific outcome after each session nor to expect to have the same results or sensations during or after each session. Universal energy has its own wisdom and healing process works its own way. It goes where it’s needed to cleanse, replenish, and rebalance your Chakras (body’s main energy centers), and strengthen your spirit. </w:t>
      </w:r>
      <w:r w:rsidRPr="00CC26EB">
        <w:rPr>
          <w:rFonts w:asciiTheme="minorBidi" w:hAnsiTheme="minorBidi" w:cstheme="minorBidi"/>
          <w:color w:val="222222"/>
          <w:sz w:val="27"/>
          <w:szCs w:val="27"/>
        </w:rPr>
        <w:t> </w:t>
      </w:r>
    </w:p>
    <w:p w14:paraId="44D4F6A6" w14:textId="77777777" w:rsidR="00B739C6" w:rsidRPr="00CC26EB" w:rsidRDefault="00B739C6" w:rsidP="00B739C6">
      <w:pPr>
        <w:pStyle w:val="NormalWeb"/>
        <w:shd w:val="clear" w:color="auto" w:fill="FFFFFF"/>
        <w:spacing w:before="0" w:beforeAutospacing="0" w:after="0" w:afterAutospacing="0" w:line="324" w:lineRule="atLeast"/>
        <w:rPr>
          <w:rFonts w:asciiTheme="minorBidi" w:hAnsiTheme="minorBidi" w:cstheme="minorBidi"/>
          <w:color w:val="222222"/>
          <w:sz w:val="27"/>
          <w:szCs w:val="27"/>
        </w:rPr>
      </w:pPr>
    </w:p>
    <w:p w14:paraId="41EB17F2" w14:textId="4F4F6472" w:rsidR="00CC26EB" w:rsidRPr="00CC26EB" w:rsidRDefault="00B739C6">
      <w:pPr>
        <w:rPr>
          <w:rFonts w:asciiTheme="minorBidi" w:hAnsiTheme="minorBidi"/>
          <w:color w:val="262626"/>
          <w:sz w:val="27"/>
          <w:szCs w:val="27"/>
          <w:shd w:val="clear" w:color="auto" w:fill="FFFFFF"/>
        </w:rPr>
      </w:pPr>
      <w:r w:rsidRPr="00CC26EB">
        <w:rPr>
          <w:rFonts w:asciiTheme="minorBidi" w:hAnsiTheme="minorBidi"/>
          <w:color w:val="262626"/>
          <w:sz w:val="27"/>
          <w:szCs w:val="27"/>
          <w:shd w:val="clear" w:color="auto" w:fill="FFFFFF"/>
        </w:rPr>
        <w:t xml:space="preserve">By signing this waiver, </w:t>
      </w:r>
      <w:r w:rsidR="00CC26EB" w:rsidRPr="00CC26EB">
        <w:rPr>
          <w:rFonts w:asciiTheme="minorBidi" w:hAnsiTheme="minorBidi"/>
          <w:color w:val="262626"/>
          <w:sz w:val="27"/>
          <w:szCs w:val="27"/>
          <w:shd w:val="clear" w:color="auto" w:fill="FFFFFF"/>
        </w:rPr>
        <w:t>I agree not to make any claims or take any legal actions against Ross Rayner,</w:t>
      </w:r>
      <w:r w:rsidR="00AC4755">
        <w:rPr>
          <w:rFonts w:asciiTheme="minorBidi" w:hAnsiTheme="minorBidi"/>
          <w:color w:val="262626"/>
          <w:sz w:val="27"/>
          <w:szCs w:val="27"/>
          <w:shd w:val="clear" w:color="auto" w:fill="FFFFFF"/>
        </w:rPr>
        <w:t xml:space="preserve"> the place he sees clients</w:t>
      </w:r>
      <w:r w:rsidR="00CC26EB" w:rsidRPr="00CC26EB">
        <w:rPr>
          <w:rFonts w:asciiTheme="minorBidi" w:hAnsiTheme="minorBidi"/>
          <w:color w:val="262626"/>
          <w:sz w:val="27"/>
          <w:szCs w:val="27"/>
          <w:shd w:val="clear" w:color="auto" w:fill="FFFFFF"/>
        </w:rPr>
        <w:t xml:space="preserve"> or Wellness with Ross, now and in the future. </w:t>
      </w:r>
    </w:p>
    <w:p w14:paraId="2882050E" w14:textId="77777777" w:rsidR="00CC26EB" w:rsidRPr="00CC26EB" w:rsidRDefault="00CC26EB">
      <w:pPr>
        <w:rPr>
          <w:rFonts w:asciiTheme="minorBidi" w:hAnsiTheme="minorBidi"/>
          <w:color w:val="262626"/>
          <w:sz w:val="27"/>
          <w:szCs w:val="27"/>
          <w:shd w:val="clear" w:color="auto" w:fill="FFFFFF"/>
        </w:rPr>
      </w:pPr>
      <w:r w:rsidRPr="00CC26EB">
        <w:rPr>
          <w:rFonts w:asciiTheme="minorBidi" w:hAnsiTheme="minorBidi"/>
          <w:color w:val="262626"/>
          <w:sz w:val="27"/>
          <w:szCs w:val="27"/>
          <w:shd w:val="clear" w:color="auto" w:fill="FFFFFF"/>
        </w:rPr>
        <w:t>Signature …………………………………</w:t>
      </w:r>
    </w:p>
    <w:p w14:paraId="21B1313A" w14:textId="11086CB0" w:rsidR="00A440B5" w:rsidRPr="00CC26EB" w:rsidRDefault="00CC26EB" w:rsidP="00CC26EB">
      <w:pPr>
        <w:rPr>
          <w:rFonts w:asciiTheme="minorBidi" w:hAnsiTheme="minorBidi"/>
        </w:rPr>
      </w:pPr>
      <w:r w:rsidRPr="00CC26EB">
        <w:rPr>
          <w:rFonts w:asciiTheme="minorBidi" w:hAnsiTheme="minorBidi"/>
          <w:color w:val="262626"/>
          <w:sz w:val="27"/>
          <w:szCs w:val="27"/>
          <w:shd w:val="clear" w:color="auto" w:fill="FFFFFF"/>
        </w:rPr>
        <w:lastRenderedPageBreak/>
        <w:t>Date: ……………………………………..</w:t>
      </w:r>
    </w:p>
    <w:sectPr w:rsidR="00A440B5" w:rsidRPr="00CC26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C6"/>
    <w:rsid w:val="00235956"/>
    <w:rsid w:val="00443C00"/>
    <w:rsid w:val="005468BD"/>
    <w:rsid w:val="00A440B5"/>
    <w:rsid w:val="00AC4755"/>
    <w:rsid w:val="00B739C6"/>
    <w:rsid w:val="00C33B7E"/>
    <w:rsid w:val="00CC26E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D6BD"/>
  <w15:chartTrackingRefBased/>
  <w15:docId w15:val="{633A5640-9E7C-4437-88C2-2B07231A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9C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Setareh Riahi</dc:creator>
  <cp:keywords/>
  <dc:description/>
  <cp:lastModifiedBy>Denis Kyzmin</cp:lastModifiedBy>
  <cp:revision>5</cp:revision>
  <dcterms:created xsi:type="dcterms:W3CDTF">2020-12-02T19:04:00Z</dcterms:created>
  <dcterms:modified xsi:type="dcterms:W3CDTF">2020-12-02T21:00:00Z</dcterms:modified>
</cp:coreProperties>
</file>